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2CD" w:rsidRDefault="007F62CD" w:rsidP="007F62CD">
      <w:pPr>
        <w:pStyle w:val="ConsNormal"/>
        <w:widowControl/>
        <w:spacing w:line="276" w:lineRule="auto"/>
        <w:ind w:right="0" w:firstLine="0"/>
        <w:jc w:val="center"/>
        <w:rPr>
          <w:rFonts w:ascii="Times New Roman" w:hAnsi="Times New Roman" w:cs="Times New Roman"/>
          <w:sz w:val="28"/>
          <w:szCs w:val="28"/>
        </w:rPr>
      </w:pPr>
    </w:p>
    <w:p w:rsidR="007F62CD" w:rsidRPr="006D31EC" w:rsidRDefault="007F62CD" w:rsidP="007F62CD">
      <w:pPr>
        <w:pStyle w:val="ConsNormal"/>
        <w:widowControl/>
        <w:spacing w:line="276" w:lineRule="auto"/>
        <w:ind w:right="0" w:firstLine="0"/>
        <w:jc w:val="center"/>
        <w:rPr>
          <w:rFonts w:ascii="Times New Roman" w:hAnsi="Times New Roman" w:cs="Times New Roman"/>
          <w:sz w:val="28"/>
          <w:szCs w:val="28"/>
        </w:rPr>
      </w:pPr>
    </w:p>
    <w:p w:rsidR="007F62CD" w:rsidRPr="006D31EC" w:rsidRDefault="007F62CD" w:rsidP="007F62CD">
      <w:pPr>
        <w:pStyle w:val="ConsNormal"/>
        <w:widowControl/>
        <w:spacing w:line="276" w:lineRule="auto"/>
        <w:ind w:right="0" w:firstLine="0"/>
        <w:jc w:val="center"/>
        <w:rPr>
          <w:rFonts w:ascii="Times New Roman" w:hAnsi="Times New Roman" w:cs="Times New Roman"/>
          <w:sz w:val="28"/>
          <w:szCs w:val="28"/>
        </w:rPr>
      </w:pPr>
    </w:p>
    <w:p w:rsidR="007F62CD" w:rsidRPr="006D31EC" w:rsidRDefault="007F62CD" w:rsidP="007F62CD">
      <w:pPr>
        <w:pStyle w:val="ConsNormal"/>
        <w:widowControl/>
        <w:spacing w:line="276" w:lineRule="auto"/>
        <w:ind w:right="0" w:firstLine="0"/>
        <w:jc w:val="center"/>
        <w:rPr>
          <w:rFonts w:ascii="Times New Roman" w:hAnsi="Times New Roman" w:cs="Times New Roman"/>
          <w:sz w:val="28"/>
          <w:szCs w:val="28"/>
        </w:rPr>
      </w:pPr>
    </w:p>
    <w:p w:rsidR="007F62CD" w:rsidRPr="006D31EC" w:rsidRDefault="007F62CD" w:rsidP="007F62CD">
      <w:pPr>
        <w:pStyle w:val="ConsNormal"/>
        <w:widowControl/>
        <w:spacing w:line="276" w:lineRule="auto"/>
        <w:ind w:right="0" w:firstLine="0"/>
        <w:jc w:val="center"/>
        <w:rPr>
          <w:rFonts w:ascii="Times New Roman" w:hAnsi="Times New Roman" w:cs="Times New Roman"/>
          <w:sz w:val="28"/>
          <w:szCs w:val="28"/>
        </w:rPr>
      </w:pPr>
    </w:p>
    <w:p w:rsidR="007F62CD" w:rsidRPr="006D31EC" w:rsidRDefault="007F62CD" w:rsidP="007F62CD">
      <w:pPr>
        <w:pStyle w:val="ConsNormal"/>
        <w:widowControl/>
        <w:spacing w:line="276" w:lineRule="auto"/>
        <w:ind w:right="0" w:firstLine="0"/>
        <w:jc w:val="center"/>
        <w:rPr>
          <w:rFonts w:ascii="Times New Roman" w:hAnsi="Times New Roman" w:cs="Times New Roman"/>
          <w:sz w:val="28"/>
          <w:szCs w:val="28"/>
        </w:rPr>
      </w:pPr>
    </w:p>
    <w:p w:rsidR="007F62CD" w:rsidRDefault="007F62CD" w:rsidP="007F62CD">
      <w:pPr>
        <w:pStyle w:val="ConsNormal"/>
        <w:widowControl/>
        <w:spacing w:line="276" w:lineRule="auto"/>
        <w:ind w:right="0" w:firstLine="0"/>
        <w:jc w:val="center"/>
        <w:rPr>
          <w:rFonts w:ascii="Times New Roman" w:hAnsi="Times New Roman" w:cs="Times New Roman"/>
          <w:sz w:val="28"/>
          <w:szCs w:val="28"/>
        </w:rPr>
      </w:pPr>
    </w:p>
    <w:p w:rsidR="007F62CD" w:rsidRDefault="007F62CD" w:rsidP="007F62CD">
      <w:pPr>
        <w:pStyle w:val="ConsNormal"/>
        <w:widowControl/>
        <w:spacing w:line="276" w:lineRule="auto"/>
        <w:ind w:right="0" w:firstLine="0"/>
        <w:jc w:val="center"/>
        <w:rPr>
          <w:rFonts w:ascii="Times New Roman" w:hAnsi="Times New Roman" w:cs="Times New Roman"/>
          <w:sz w:val="28"/>
          <w:szCs w:val="28"/>
        </w:rPr>
      </w:pPr>
    </w:p>
    <w:p w:rsidR="007F62CD" w:rsidRPr="006D31EC" w:rsidRDefault="007F62CD" w:rsidP="007F62CD">
      <w:pPr>
        <w:pStyle w:val="ConsNormal"/>
        <w:widowControl/>
        <w:spacing w:line="276" w:lineRule="auto"/>
        <w:ind w:right="0" w:firstLine="0"/>
        <w:jc w:val="center"/>
        <w:rPr>
          <w:rFonts w:ascii="Times New Roman" w:hAnsi="Times New Roman" w:cs="Times New Roman"/>
          <w:sz w:val="28"/>
          <w:szCs w:val="28"/>
        </w:rPr>
      </w:pPr>
    </w:p>
    <w:p w:rsidR="007F62CD" w:rsidRPr="006D31EC" w:rsidRDefault="007F62CD" w:rsidP="007F62CD">
      <w:pPr>
        <w:pStyle w:val="ConsNormal"/>
        <w:widowControl/>
        <w:spacing w:line="276" w:lineRule="auto"/>
        <w:ind w:right="0" w:firstLine="0"/>
        <w:jc w:val="center"/>
        <w:rPr>
          <w:rFonts w:ascii="Times New Roman" w:hAnsi="Times New Roman" w:cs="Times New Roman"/>
          <w:sz w:val="28"/>
          <w:szCs w:val="28"/>
        </w:rPr>
      </w:pPr>
    </w:p>
    <w:p w:rsidR="007F62CD" w:rsidRPr="006D31EC" w:rsidRDefault="007F62CD" w:rsidP="007F62CD">
      <w:pPr>
        <w:pStyle w:val="ConsNormal"/>
        <w:widowControl/>
        <w:spacing w:line="276" w:lineRule="auto"/>
        <w:ind w:right="0" w:firstLine="0"/>
        <w:jc w:val="center"/>
        <w:rPr>
          <w:rFonts w:ascii="Times New Roman" w:hAnsi="Times New Roman" w:cs="Times New Roman"/>
          <w:sz w:val="28"/>
          <w:szCs w:val="28"/>
        </w:rPr>
      </w:pPr>
    </w:p>
    <w:p w:rsidR="007F62CD" w:rsidRDefault="007F62CD" w:rsidP="007F62CD">
      <w:pPr>
        <w:pStyle w:val="ConsNormal"/>
        <w:widowControl/>
        <w:spacing w:line="276" w:lineRule="auto"/>
        <w:ind w:right="0" w:firstLine="0"/>
        <w:jc w:val="center"/>
        <w:rPr>
          <w:rFonts w:ascii="Times New Roman" w:hAnsi="Times New Roman" w:cs="Times New Roman"/>
          <w:sz w:val="28"/>
          <w:szCs w:val="28"/>
        </w:rPr>
      </w:pPr>
    </w:p>
    <w:p w:rsidR="007F62CD" w:rsidRPr="006D31EC" w:rsidRDefault="007F62CD" w:rsidP="007F62CD">
      <w:pPr>
        <w:pStyle w:val="ConsNormal"/>
        <w:widowControl/>
        <w:spacing w:line="276" w:lineRule="auto"/>
        <w:ind w:right="0" w:firstLine="0"/>
        <w:jc w:val="center"/>
        <w:rPr>
          <w:rFonts w:ascii="Times New Roman" w:hAnsi="Times New Roman" w:cs="Times New Roman"/>
          <w:sz w:val="28"/>
          <w:szCs w:val="28"/>
        </w:rPr>
      </w:pPr>
    </w:p>
    <w:p w:rsidR="007F62CD" w:rsidRDefault="007F62CD" w:rsidP="007F62CD">
      <w:pPr>
        <w:pStyle w:val="ConsNormal"/>
        <w:widowControl/>
        <w:ind w:right="0" w:firstLine="0"/>
        <w:jc w:val="center"/>
        <w:rPr>
          <w:rFonts w:ascii="Times New Roman" w:hAnsi="Times New Roman" w:cs="Times New Roman"/>
          <w:sz w:val="28"/>
          <w:szCs w:val="28"/>
        </w:rPr>
      </w:pPr>
    </w:p>
    <w:p w:rsidR="007F62CD" w:rsidRDefault="007F62CD" w:rsidP="007F62CD">
      <w:pPr>
        <w:pStyle w:val="ConsNormal"/>
        <w:widowControl/>
        <w:ind w:right="0" w:firstLine="0"/>
        <w:rPr>
          <w:rFonts w:ascii="Times New Roman" w:hAnsi="Times New Roman" w:cs="Times New Roman"/>
          <w:sz w:val="28"/>
          <w:szCs w:val="28"/>
        </w:rPr>
      </w:pPr>
    </w:p>
    <w:p w:rsidR="007F62CD" w:rsidRPr="003C3239" w:rsidRDefault="007F62CD" w:rsidP="007F62CD">
      <w:pPr>
        <w:pStyle w:val="ConsNormal"/>
        <w:widowControl/>
        <w:ind w:right="0" w:firstLine="0"/>
        <w:rPr>
          <w:rFonts w:ascii="Times New Roman" w:hAnsi="Times New Roman" w:cs="Times New Roman"/>
          <w:sz w:val="28"/>
          <w:szCs w:val="28"/>
        </w:rPr>
      </w:pPr>
    </w:p>
    <w:p w:rsidR="007F62CD" w:rsidRDefault="007F62CD" w:rsidP="007F62CD">
      <w:pPr>
        <w:pStyle w:val="ConsNormal"/>
        <w:widowControl/>
        <w:ind w:right="0" w:firstLine="0"/>
        <w:jc w:val="center"/>
        <w:rPr>
          <w:rFonts w:ascii="Times New Roman" w:hAnsi="Times New Roman" w:cs="Times New Roman"/>
          <w:sz w:val="28"/>
          <w:szCs w:val="28"/>
        </w:rPr>
      </w:pPr>
      <w:r w:rsidRPr="009B17CD">
        <w:rPr>
          <w:rFonts w:ascii="Times New Roman" w:hAnsi="Times New Roman" w:cs="Times New Roman"/>
          <w:sz w:val="28"/>
          <w:szCs w:val="28"/>
        </w:rPr>
        <w:t>О</w:t>
      </w:r>
      <w:r>
        <w:rPr>
          <w:rFonts w:ascii="Times New Roman" w:hAnsi="Times New Roman" w:cs="Times New Roman"/>
          <w:sz w:val="28"/>
          <w:szCs w:val="28"/>
        </w:rPr>
        <w:t xml:space="preserve"> внесении изменения в Положение об условиях оплаты труда руководителя, заместителей руководителя и главного бухгалтера Территориального фонда</w:t>
      </w:r>
    </w:p>
    <w:p w:rsidR="007F62CD" w:rsidRDefault="007F62CD" w:rsidP="007F62CD">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 xml:space="preserve">обязательного медицинского страхования Московской области </w:t>
      </w:r>
    </w:p>
    <w:p w:rsidR="007F62CD" w:rsidRDefault="007F62CD" w:rsidP="007F62CD">
      <w:pPr>
        <w:pStyle w:val="ConsNormal"/>
        <w:widowControl/>
        <w:ind w:right="0" w:firstLine="0"/>
        <w:jc w:val="center"/>
        <w:rPr>
          <w:rFonts w:ascii="Times New Roman" w:hAnsi="Times New Roman" w:cs="Times New Roman"/>
          <w:sz w:val="28"/>
          <w:szCs w:val="28"/>
        </w:rPr>
      </w:pPr>
    </w:p>
    <w:p w:rsidR="007F62CD" w:rsidRDefault="007F62CD" w:rsidP="007F62CD">
      <w:pPr>
        <w:pStyle w:val="ConsNormal"/>
        <w:widowControl/>
        <w:ind w:right="0" w:firstLine="0"/>
        <w:jc w:val="center"/>
        <w:rPr>
          <w:rFonts w:ascii="Times New Roman" w:hAnsi="Times New Roman" w:cs="Times New Roman"/>
          <w:sz w:val="28"/>
          <w:szCs w:val="28"/>
        </w:rPr>
      </w:pPr>
    </w:p>
    <w:p w:rsidR="007F62CD" w:rsidRDefault="007F62CD" w:rsidP="007F62CD">
      <w:pPr>
        <w:pStyle w:val="ConsNormal"/>
        <w:widowControl/>
        <w:ind w:right="0" w:firstLine="0"/>
        <w:jc w:val="center"/>
        <w:rPr>
          <w:rFonts w:ascii="Times New Roman" w:hAnsi="Times New Roman" w:cs="Times New Roman"/>
          <w:sz w:val="28"/>
          <w:szCs w:val="28"/>
        </w:rPr>
      </w:pPr>
    </w:p>
    <w:p w:rsidR="007F62CD" w:rsidRPr="009B17CD" w:rsidRDefault="007F62CD" w:rsidP="007F62CD">
      <w:pPr>
        <w:autoSpaceDE w:val="0"/>
        <w:autoSpaceDN w:val="0"/>
        <w:adjustRightInd w:val="0"/>
        <w:spacing w:line="276" w:lineRule="auto"/>
        <w:ind w:firstLine="709"/>
        <w:jc w:val="both"/>
        <w:rPr>
          <w:sz w:val="28"/>
          <w:szCs w:val="28"/>
        </w:rPr>
      </w:pPr>
      <w:r w:rsidRPr="009B17CD">
        <w:rPr>
          <w:sz w:val="28"/>
          <w:szCs w:val="28"/>
        </w:rPr>
        <w:t>Правительство Московской области постановляет:</w:t>
      </w:r>
    </w:p>
    <w:p w:rsidR="007F62CD" w:rsidRDefault="007F62CD" w:rsidP="007F62CD">
      <w:pPr>
        <w:autoSpaceDE w:val="0"/>
        <w:autoSpaceDN w:val="0"/>
        <w:adjustRightInd w:val="0"/>
        <w:spacing w:line="276" w:lineRule="auto"/>
        <w:ind w:firstLine="709"/>
        <w:jc w:val="both"/>
        <w:rPr>
          <w:sz w:val="28"/>
          <w:szCs w:val="28"/>
        </w:rPr>
      </w:pPr>
      <w:r w:rsidRPr="004D3874">
        <w:rPr>
          <w:sz w:val="28"/>
          <w:szCs w:val="28"/>
        </w:rPr>
        <w:t>1.</w:t>
      </w:r>
      <w:r>
        <w:rPr>
          <w:sz w:val="28"/>
          <w:szCs w:val="28"/>
        </w:rPr>
        <w:t xml:space="preserve"> Внести в Положение об условиях оплаты труда руководителя, заместителей руководителя и главного бухгалтера Территориального фонда обязательного медицинского страхования Московской области, утвержденное постановлением Правительства Московской области от 24.01.2017 № 30/2 «Об условиях оплаты труда руководителя, заместителей руководителя и главного бухгалтера Территориального фонда обязательного медицинского страхования Московской области»</w:t>
      </w:r>
      <w:r>
        <w:rPr>
          <w:sz w:val="28"/>
          <w:szCs w:val="28"/>
        </w:rPr>
        <w:br/>
        <w:t xml:space="preserve">(с изменениями, внесенными постановлениями Правительства Московской области </w:t>
      </w:r>
      <w:r w:rsidRPr="007D2266">
        <w:rPr>
          <w:sz w:val="28"/>
          <w:szCs w:val="28"/>
        </w:rPr>
        <w:t>от 2</w:t>
      </w:r>
      <w:r>
        <w:rPr>
          <w:sz w:val="28"/>
          <w:szCs w:val="28"/>
        </w:rPr>
        <w:t>1</w:t>
      </w:r>
      <w:r w:rsidRPr="007D2266">
        <w:rPr>
          <w:sz w:val="28"/>
          <w:szCs w:val="28"/>
        </w:rPr>
        <w:t>.0</w:t>
      </w:r>
      <w:r>
        <w:rPr>
          <w:sz w:val="28"/>
          <w:szCs w:val="28"/>
        </w:rPr>
        <w:t>3</w:t>
      </w:r>
      <w:r w:rsidRPr="007D2266">
        <w:rPr>
          <w:sz w:val="28"/>
          <w:szCs w:val="28"/>
        </w:rPr>
        <w:t>.201</w:t>
      </w:r>
      <w:r>
        <w:rPr>
          <w:sz w:val="28"/>
          <w:szCs w:val="28"/>
        </w:rPr>
        <w:t>7</w:t>
      </w:r>
      <w:r w:rsidRPr="007D2266">
        <w:rPr>
          <w:sz w:val="28"/>
          <w:szCs w:val="28"/>
        </w:rPr>
        <w:t xml:space="preserve"> </w:t>
      </w:r>
      <w:r>
        <w:rPr>
          <w:sz w:val="28"/>
          <w:szCs w:val="28"/>
        </w:rPr>
        <w:t>№ 197/</w:t>
      </w:r>
      <w:r w:rsidRPr="007D2266">
        <w:rPr>
          <w:sz w:val="28"/>
          <w:szCs w:val="28"/>
        </w:rPr>
        <w:t>9</w:t>
      </w:r>
      <w:r>
        <w:rPr>
          <w:sz w:val="28"/>
          <w:szCs w:val="28"/>
        </w:rPr>
        <w:t>, от 28.08.2018 № 575/31, от 26.12.2018 № 1019/45, от 25.04.2019 № 243/13, от 25.12.2019 № 1032/44), следующее изменение:</w:t>
      </w:r>
    </w:p>
    <w:p w:rsidR="007F62CD" w:rsidRDefault="007F62CD" w:rsidP="007F62CD">
      <w:pPr>
        <w:autoSpaceDE w:val="0"/>
        <w:autoSpaceDN w:val="0"/>
        <w:adjustRightInd w:val="0"/>
        <w:spacing w:line="276" w:lineRule="auto"/>
        <w:ind w:firstLine="709"/>
        <w:jc w:val="both"/>
        <w:rPr>
          <w:sz w:val="28"/>
          <w:szCs w:val="28"/>
        </w:rPr>
      </w:pPr>
      <w:r>
        <w:rPr>
          <w:sz w:val="28"/>
          <w:szCs w:val="28"/>
        </w:rPr>
        <w:t>пункт 3 изложить в следующей редакции:</w:t>
      </w:r>
    </w:p>
    <w:p w:rsidR="007F62CD" w:rsidRDefault="007F62CD" w:rsidP="007F62CD">
      <w:pPr>
        <w:autoSpaceDE w:val="0"/>
        <w:autoSpaceDN w:val="0"/>
        <w:adjustRightInd w:val="0"/>
        <w:spacing w:line="276" w:lineRule="auto"/>
        <w:ind w:firstLine="709"/>
        <w:jc w:val="both"/>
        <w:rPr>
          <w:sz w:val="28"/>
          <w:szCs w:val="28"/>
        </w:rPr>
      </w:pPr>
      <w:r>
        <w:rPr>
          <w:sz w:val="28"/>
          <w:szCs w:val="28"/>
        </w:rPr>
        <w:t>«3. Должностные оклады</w:t>
      </w:r>
      <w:r w:rsidRPr="00C83C77">
        <w:rPr>
          <w:sz w:val="28"/>
          <w:szCs w:val="28"/>
        </w:rPr>
        <w:t xml:space="preserve"> </w:t>
      </w:r>
      <w:r>
        <w:rPr>
          <w:sz w:val="28"/>
          <w:szCs w:val="28"/>
        </w:rPr>
        <w:t>руководителя, первого заместителя руководителя, заместителей руководителя, главного бухгалтера Фонда устанавливаются</w:t>
      </w:r>
      <w:r>
        <w:rPr>
          <w:sz w:val="28"/>
          <w:szCs w:val="28"/>
        </w:rPr>
        <w:br/>
        <w:t>в следующих размерах:</w:t>
      </w:r>
    </w:p>
    <w:p w:rsidR="007F62CD" w:rsidRDefault="007F62CD" w:rsidP="007F62CD">
      <w:pPr>
        <w:autoSpaceDE w:val="0"/>
        <w:autoSpaceDN w:val="0"/>
        <w:adjustRightInd w:val="0"/>
        <w:spacing w:line="276" w:lineRule="auto"/>
        <w:ind w:firstLine="709"/>
        <w:jc w:val="both"/>
        <w:rPr>
          <w:sz w:val="28"/>
          <w:szCs w:val="28"/>
        </w:rPr>
      </w:pPr>
    </w:p>
    <w:tbl>
      <w:tblPr>
        <w:tblStyle w:val="1"/>
        <w:tblW w:w="10093" w:type="dxa"/>
        <w:tblInd w:w="108" w:type="dxa"/>
        <w:tblLook w:val="04A0" w:firstRow="1" w:lastRow="0" w:firstColumn="1" w:lastColumn="0" w:noHBand="0" w:noVBand="1"/>
      </w:tblPr>
      <w:tblGrid>
        <w:gridCol w:w="594"/>
        <w:gridCol w:w="5662"/>
        <w:gridCol w:w="3837"/>
      </w:tblGrid>
      <w:tr w:rsidR="007F62CD" w:rsidRPr="00784CE2" w:rsidTr="000351B0">
        <w:tc>
          <w:tcPr>
            <w:tcW w:w="594" w:type="dxa"/>
            <w:tcBorders>
              <w:top w:val="single" w:sz="4" w:space="0" w:color="auto"/>
              <w:left w:val="single" w:sz="4" w:space="0" w:color="auto"/>
              <w:bottom w:val="single" w:sz="4" w:space="0" w:color="auto"/>
              <w:right w:val="single" w:sz="4" w:space="0" w:color="auto"/>
            </w:tcBorders>
          </w:tcPr>
          <w:p w:rsidR="007F62CD" w:rsidRPr="00784CE2" w:rsidRDefault="007F62CD" w:rsidP="000351B0">
            <w:pPr>
              <w:spacing w:line="276" w:lineRule="auto"/>
              <w:jc w:val="center"/>
              <w:rPr>
                <w:sz w:val="28"/>
                <w:szCs w:val="28"/>
              </w:rPr>
            </w:pPr>
            <w:r>
              <w:rPr>
                <w:sz w:val="28"/>
                <w:szCs w:val="28"/>
              </w:rPr>
              <w:t>№ п/п</w:t>
            </w:r>
          </w:p>
        </w:tc>
        <w:tc>
          <w:tcPr>
            <w:tcW w:w="5662" w:type="dxa"/>
            <w:tcBorders>
              <w:top w:val="single" w:sz="4" w:space="0" w:color="auto"/>
              <w:left w:val="single" w:sz="4" w:space="0" w:color="auto"/>
              <w:bottom w:val="single" w:sz="4" w:space="0" w:color="auto"/>
              <w:right w:val="single" w:sz="4" w:space="0" w:color="auto"/>
            </w:tcBorders>
            <w:hideMark/>
          </w:tcPr>
          <w:p w:rsidR="007F62CD" w:rsidRPr="00784CE2" w:rsidRDefault="007F62CD" w:rsidP="000351B0">
            <w:pPr>
              <w:spacing w:line="276" w:lineRule="auto"/>
              <w:jc w:val="center"/>
              <w:rPr>
                <w:sz w:val="28"/>
                <w:szCs w:val="28"/>
              </w:rPr>
            </w:pPr>
            <w:r w:rsidRPr="00784CE2">
              <w:rPr>
                <w:sz w:val="28"/>
                <w:szCs w:val="28"/>
              </w:rPr>
              <w:t>Наименование должностей</w:t>
            </w:r>
          </w:p>
        </w:tc>
        <w:tc>
          <w:tcPr>
            <w:tcW w:w="3837" w:type="dxa"/>
            <w:tcBorders>
              <w:top w:val="single" w:sz="4" w:space="0" w:color="auto"/>
              <w:left w:val="single" w:sz="4" w:space="0" w:color="auto"/>
              <w:bottom w:val="single" w:sz="4" w:space="0" w:color="auto"/>
              <w:right w:val="single" w:sz="4" w:space="0" w:color="auto"/>
            </w:tcBorders>
            <w:hideMark/>
          </w:tcPr>
          <w:p w:rsidR="007F62CD" w:rsidRPr="00784CE2" w:rsidRDefault="007F62CD" w:rsidP="000351B0">
            <w:pPr>
              <w:spacing w:line="276" w:lineRule="auto"/>
              <w:jc w:val="center"/>
              <w:rPr>
                <w:sz w:val="28"/>
                <w:szCs w:val="28"/>
              </w:rPr>
            </w:pPr>
            <w:r w:rsidRPr="00784CE2">
              <w:rPr>
                <w:sz w:val="28"/>
                <w:szCs w:val="28"/>
              </w:rPr>
              <w:t>Размер должностного оклада</w:t>
            </w:r>
          </w:p>
          <w:p w:rsidR="007F62CD" w:rsidRPr="00784CE2" w:rsidRDefault="007F62CD" w:rsidP="000351B0">
            <w:pPr>
              <w:spacing w:line="276" w:lineRule="auto"/>
              <w:jc w:val="center"/>
              <w:rPr>
                <w:sz w:val="28"/>
                <w:szCs w:val="28"/>
              </w:rPr>
            </w:pPr>
            <w:r w:rsidRPr="00784CE2">
              <w:rPr>
                <w:sz w:val="28"/>
                <w:szCs w:val="28"/>
              </w:rPr>
              <w:t>(в рублях)</w:t>
            </w:r>
          </w:p>
        </w:tc>
      </w:tr>
      <w:tr w:rsidR="007F62CD" w:rsidRPr="00784CE2" w:rsidTr="000351B0">
        <w:tc>
          <w:tcPr>
            <w:tcW w:w="594" w:type="dxa"/>
            <w:tcBorders>
              <w:top w:val="single" w:sz="4" w:space="0" w:color="auto"/>
              <w:left w:val="single" w:sz="4" w:space="0" w:color="auto"/>
              <w:bottom w:val="single" w:sz="4" w:space="0" w:color="auto"/>
              <w:right w:val="single" w:sz="4" w:space="0" w:color="auto"/>
            </w:tcBorders>
          </w:tcPr>
          <w:p w:rsidR="007F62CD" w:rsidRPr="00784CE2" w:rsidRDefault="007F62CD" w:rsidP="000351B0">
            <w:pPr>
              <w:spacing w:line="276" w:lineRule="auto"/>
              <w:jc w:val="center"/>
              <w:rPr>
                <w:sz w:val="28"/>
                <w:szCs w:val="28"/>
              </w:rPr>
            </w:pPr>
            <w:r>
              <w:rPr>
                <w:sz w:val="28"/>
                <w:szCs w:val="28"/>
              </w:rPr>
              <w:t>1.</w:t>
            </w:r>
          </w:p>
        </w:tc>
        <w:tc>
          <w:tcPr>
            <w:tcW w:w="5662" w:type="dxa"/>
            <w:tcBorders>
              <w:top w:val="single" w:sz="4" w:space="0" w:color="auto"/>
              <w:left w:val="single" w:sz="4" w:space="0" w:color="auto"/>
              <w:bottom w:val="single" w:sz="4" w:space="0" w:color="auto"/>
              <w:right w:val="single" w:sz="4" w:space="0" w:color="auto"/>
            </w:tcBorders>
            <w:hideMark/>
          </w:tcPr>
          <w:p w:rsidR="007F62CD" w:rsidRPr="00784CE2" w:rsidRDefault="007F62CD" w:rsidP="000351B0">
            <w:pPr>
              <w:spacing w:line="276" w:lineRule="auto"/>
              <w:jc w:val="both"/>
              <w:rPr>
                <w:sz w:val="28"/>
                <w:szCs w:val="28"/>
              </w:rPr>
            </w:pPr>
            <w:r>
              <w:rPr>
                <w:sz w:val="28"/>
                <w:szCs w:val="28"/>
              </w:rPr>
              <w:t>Директор</w:t>
            </w:r>
          </w:p>
        </w:tc>
        <w:tc>
          <w:tcPr>
            <w:tcW w:w="3837" w:type="dxa"/>
            <w:tcBorders>
              <w:top w:val="single" w:sz="4" w:space="0" w:color="auto"/>
              <w:left w:val="single" w:sz="4" w:space="0" w:color="auto"/>
              <w:bottom w:val="single" w:sz="4" w:space="0" w:color="auto"/>
              <w:right w:val="single" w:sz="4" w:space="0" w:color="auto"/>
            </w:tcBorders>
            <w:hideMark/>
          </w:tcPr>
          <w:p w:rsidR="007F62CD" w:rsidRPr="00784CE2" w:rsidRDefault="007F62CD" w:rsidP="000351B0">
            <w:pPr>
              <w:spacing w:line="276" w:lineRule="auto"/>
              <w:jc w:val="center"/>
              <w:rPr>
                <w:sz w:val="28"/>
                <w:szCs w:val="28"/>
              </w:rPr>
            </w:pPr>
            <w:r>
              <w:rPr>
                <w:sz w:val="28"/>
                <w:szCs w:val="28"/>
              </w:rPr>
              <w:t>50 700</w:t>
            </w:r>
          </w:p>
        </w:tc>
      </w:tr>
      <w:tr w:rsidR="007F62CD" w:rsidRPr="00784CE2" w:rsidTr="000351B0">
        <w:tc>
          <w:tcPr>
            <w:tcW w:w="594" w:type="dxa"/>
            <w:tcBorders>
              <w:top w:val="single" w:sz="4" w:space="0" w:color="auto"/>
              <w:left w:val="single" w:sz="4" w:space="0" w:color="auto"/>
              <w:bottom w:val="single" w:sz="4" w:space="0" w:color="auto"/>
              <w:right w:val="single" w:sz="4" w:space="0" w:color="auto"/>
            </w:tcBorders>
          </w:tcPr>
          <w:p w:rsidR="007F62CD" w:rsidRDefault="007F62CD" w:rsidP="000351B0">
            <w:pPr>
              <w:spacing w:line="276" w:lineRule="auto"/>
              <w:jc w:val="center"/>
              <w:rPr>
                <w:sz w:val="28"/>
                <w:szCs w:val="28"/>
              </w:rPr>
            </w:pPr>
            <w:r>
              <w:rPr>
                <w:sz w:val="28"/>
                <w:szCs w:val="28"/>
              </w:rPr>
              <w:lastRenderedPageBreak/>
              <w:t>2.</w:t>
            </w:r>
          </w:p>
        </w:tc>
        <w:tc>
          <w:tcPr>
            <w:tcW w:w="5662" w:type="dxa"/>
            <w:tcBorders>
              <w:top w:val="single" w:sz="4" w:space="0" w:color="auto"/>
              <w:left w:val="single" w:sz="4" w:space="0" w:color="auto"/>
              <w:bottom w:val="single" w:sz="4" w:space="0" w:color="auto"/>
              <w:right w:val="single" w:sz="4" w:space="0" w:color="auto"/>
            </w:tcBorders>
          </w:tcPr>
          <w:p w:rsidR="007F62CD" w:rsidRPr="00784CE2" w:rsidRDefault="007F62CD" w:rsidP="000351B0">
            <w:pPr>
              <w:spacing w:line="276" w:lineRule="auto"/>
              <w:jc w:val="both"/>
              <w:rPr>
                <w:sz w:val="28"/>
                <w:szCs w:val="28"/>
              </w:rPr>
            </w:pPr>
            <w:r>
              <w:rPr>
                <w:sz w:val="28"/>
                <w:szCs w:val="28"/>
              </w:rPr>
              <w:t>Первый заместитель директора</w:t>
            </w:r>
          </w:p>
        </w:tc>
        <w:tc>
          <w:tcPr>
            <w:tcW w:w="3837" w:type="dxa"/>
            <w:tcBorders>
              <w:top w:val="single" w:sz="4" w:space="0" w:color="auto"/>
              <w:left w:val="single" w:sz="4" w:space="0" w:color="auto"/>
              <w:bottom w:val="single" w:sz="4" w:space="0" w:color="auto"/>
              <w:right w:val="single" w:sz="4" w:space="0" w:color="auto"/>
            </w:tcBorders>
          </w:tcPr>
          <w:p w:rsidR="007F62CD" w:rsidRDefault="007F62CD" w:rsidP="000351B0">
            <w:pPr>
              <w:spacing w:line="276" w:lineRule="auto"/>
              <w:jc w:val="center"/>
              <w:rPr>
                <w:sz w:val="28"/>
                <w:szCs w:val="28"/>
              </w:rPr>
            </w:pPr>
            <w:r>
              <w:rPr>
                <w:sz w:val="28"/>
                <w:szCs w:val="28"/>
              </w:rPr>
              <w:t>48 165</w:t>
            </w:r>
          </w:p>
        </w:tc>
      </w:tr>
      <w:tr w:rsidR="007F62CD" w:rsidRPr="00784CE2" w:rsidTr="000351B0">
        <w:tc>
          <w:tcPr>
            <w:tcW w:w="594" w:type="dxa"/>
            <w:tcBorders>
              <w:top w:val="single" w:sz="4" w:space="0" w:color="auto"/>
              <w:left w:val="single" w:sz="4" w:space="0" w:color="auto"/>
              <w:bottom w:val="single" w:sz="4" w:space="0" w:color="auto"/>
              <w:right w:val="single" w:sz="4" w:space="0" w:color="auto"/>
            </w:tcBorders>
          </w:tcPr>
          <w:p w:rsidR="007F62CD" w:rsidRPr="00784CE2" w:rsidRDefault="007F62CD" w:rsidP="000351B0">
            <w:pPr>
              <w:spacing w:line="276" w:lineRule="auto"/>
              <w:jc w:val="center"/>
              <w:rPr>
                <w:sz w:val="28"/>
                <w:szCs w:val="28"/>
              </w:rPr>
            </w:pPr>
            <w:r>
              <w:rPr>
                <w:sz w:val="28"/>
                <w:szCs w:val="28"/>
              </w:rPr>
              <w:t>3.</w:t>
            </w:r>
          </w:p>
        </w:tc>
        <w:tc>
          <w:tcPr>
            <w:tcW w:w="5662" w:type="dxa"/>
            <w:tcBorders>
              <w:top w:val="single" w:sz="4" w:space="0" w:color="auto"/>
              <w:left w:val="single" w:sz="4" w:space="0" w:color="auto"/>
              <w:bottom w:val="single" w:sz="4" w:space="0" w:color="auto"/>
              <w:right w:val="single" w:sz="4" w:space="0" w:color="auto"/>
            </w:tcBorders>
            <w:hideMark/>
          </w:tcPr>
          <w:p w:rsidR="007F62CD" w:rsidRPr="00784CE2" w:rsidRDefault="007F62CD" w:rsidP="000351B0">
            <w:pPr>
              <w:spacing w:line="276" w:lineRule="auto"/>
              <w:jc w:val="both"/>
              <w:rPr>
                <w:sz w:val="28"/>
                <w:szCs w:val="28"/>
              </w:rPr>
            </w:pPr>
            <w:r w:rsidRPr="00784CE2">
              <w:rPr>
                <w:sz w:val="28"/>
                <w:szCs w:val="28"/>
              </w:rPr>
              <w:t xml:space="preserve">Заместитель </w:t>
            </w:r>
            <w:r>
              <w:rPr>
                <w:sz w:val="28"/>
                <w:szCs w:val="28"/>
              </w:rPr>
              <w:t>директора</w:t>
            </w:r>
          </w:p>
        </w:tc>
        <w:tc>
          <w:tcPr>
            <w:tcW w:w="3837" w:type="dxa"/>
            <w:tcBorders>
              <w:top w:val="single" w:sz="4" w:space="0" w:color="auto"/>
              <w:left w:val="single" w:sz="4" w:space="0" w:color="auto"/>
              <w:bottom w:val="single" w:sz="4" w:space="0" w:color="auto"/>
              <w:right w:val="single" w:sz="4" w:space="0" w:color="auto"/>
            </w:tcBorders>
          </w:tcPr>
          <w:p w:rsidR="007F62CD" w:rsidRPr="00784CE2" w:rsidRDefault="007F62CD" w:rsidP="000351B0">
            <w:pPr>
              <w:spacing w:line="276" w:lineRule="auto"/>
              <w:jc w:val="center"/>
              <w:rPr>
                <w:sz w:val="28"/>
                <w:szCs w:val="28"/>
              </w:rPr>
            </w:pPr>
            <w:r>
              <w:rPr>
                <w:sz w:val="28"/>
                <w:szCs w:val="28"/>
              </w:rPr>
              <w:t>46 475</w:t>
            </w:r>
          </w:p>
        </w:tc>
      </w:tr>
      <w:tr w:rsidR="007F62CD" w:rsidRPr="00784CE2" w:rsidTr="000351B0">
        <w:tc>
          <w:tcPr>
            <w:tcW w:w="594" w:type="dxa"/>
            <w:tcBorders>
              <w:top w:val="single" w:sz="4" w:space="0" w:color="auto"/>
              <w:left w:val="single" w:sz="4" w:space="0" w:color="auto"/>
              <w:bottom w:val="single" w:sz="4" w:space="0" w:color="auto"/>
              <w:right w:val="single" w:sz="4" w:space="0" w:color="auto"/>
            </w:tcBorders>
          </w:tcPr>
          <w:p w:rsidR="007F62CD" w:rsidRPr="00784CE2" w:rsidRDefault="007F62CD" w:rsidP="000351B0">
            <w:pPr>
              <w:spacing w:line="276" w:lineRule="auto"/>
              <w:jc w:val="center"/>
              <w:rPr>
                <w:sz w:val="28"/>
                <w:szCs w:val="28"/>
              </w:rPr>
            </w:pPr>
            <w:r>
              <w:rPr>
                <w:sz w:val="28"/>
                <w:szCs w:val="28"/>
              </w:rPr>
              <w:t>4.</w:t>
            </w:r>
          </w:p>
        </w:tc>
        <w:tc>
          <w:tcPr>
            <w:tcW w:w="5662" w:type="dxa"/>
            <w:tcBorders>
              <w:top w:val="single" w:sz="4" w:space="0" w:color="auto"/>
              <w:left w:val="single" w:sz="4" w:space="0" w:color="auto"/>
              <w:bottom w:val="single" w:sz="4" w:space="0" w:color="auto"/>
              <w:right w:val="single" w:sz="4" w:space="0" w:color="auto"/>
            </w:tcBorders>
            <w:hideMark/>
          </w:tcPr>
          <w:p w:rsidR="007F62CD" w:rsidRPr="00784CE2" w:rsidRDefault="007F62CD" w:rsidP="000351B0">
            <w:pPr>
              <w:spacing w:line="276" w:lineRule="auto"/>
              <w:jc w:val="both"/>
              <w:rPr>
                <w:sz w:val="28"/>
                <w:szCs w:val="28"/>
              </w:rPr>
            </w:pPr>
            <w:r w:rsidRPr="00784CE2">
              <w:rPr>
                <w:sz w:val="28"/>
                <w:szCs w:val="28"/>
              </w:rPr>
              <w:t>Главный бухгалтер</w:t>
            </w:r>
          </w:p>
        </w:tc>
        <w:tc>
          <w:tcPr>
            <w:tcW w:w="3837" w:type="dxa"/>
            <w:tcBorders>
              <w:top w:val="single" w:sz="4" w:space="0" w:color="auto"/>
              <w:left w:val="single" w:sz="4" w:space="0" w:color="auto"/>
              <w:bottom w:val="single" w:sz="4" w:space="0" w:color="auto"/>
              <w:right w:val="single" w:sz="4" w:space="0" w:color="auto"/>
            </w:tcBorders>
          </w:tcPr>
          <w:p w:rsidR="007F62CD" w:rsidRPr="0094161D" w:rsidRDefault="007F62CD" w:rsidP="000351B0">
            <w:pPr>
              <w:spacing w:line="276" w:lineRule="auto"/>
              <w:jc w:val="center"/>
              <w:rPr>
                <w:sz w:val="28"/>
                <w:szCs w:val="28"/>
              </w:rPr>
            </w:pPr>
            <w:r>
              <w:rPr>
                <w:sz w:val="28"/>
                <w:szCs w:val="28"/>
              </w:rPr>
              <w:t>37 180</w:t>
            </w:r>
          </w:p>
        </w:tc>
      </w:tr>
    </w:tbl>
    <w:p w:rsidR="007F62CD" w:rsidRPr="00784CE2" w:rsidRDefault="007F62CD" w:rsidP="007F62CD">
      <w:pPr>
        <w:spacing w:line="276" w:lineRule="auto"/>
        <w:ind w:firstLine="709"/>
        <w:jc w:val="both"/>
        <w:rPr>
          <w:sz w:val="28"/>
          <w:szCs w:val="28"/>
        </w:rPr>
      </w:pPr>
    </w:p>
    <w:p w:rsidR="007F62CD" w:rsidRDefault="007F62CD" w:rsidP="007F62CD">
      <w:pPr>
        <w:autoSpaceDE w:val="0"/>
        <w:autoSpaceDN w:val="0"/>
        <w:adjustRightInd w:val="0"/>
        <w:spacing w:line="276" w:lineRule="auto"/>
        <w:ind w:firstLine="709"/>
        <w:jc w:val="both"/>
        <w:rPr>
          <w:sz w:val="28"/>
          <w:szCs w:val="28"/>
        </w:rPr>
      </w:pPr>
      <w:r>
        <w:rPr>
          <w:sz w:val="28"/>
          <w:szCs w:val="28"/>
        </w:rPr>
        <w:t>Размеры должностных окладов руководителя, первого заместителя руководителя, заместителей руководителя, главного бухгалтера Фонда индексируются соразмерно изменению должностного оклада специалиста II категории в органах государственной власти Московской области в соответствии</w:t>
      </w:r>
      <w:r>
        <w:rPr>
          <w:sz w:val="28"/>
          <w:szCs w:val="28"/>
        </w:rPr>
        <w:br/>
        <w:t>с законодательством Московской области.</w:t>
      </w:r>
      <w:r>
        <w:rPr>
          <w:sz w:val="28"/>
          <w:szCs w:val="28"/>
          <w:lang w:bidi="th-TH"/>
        </w:rPr>
        <w:t>».</w:t>
      </w:r>
    </w:p>
    <w:p w:rsidR="007F62CD" w:rsidRDefault="007F62CD" w:rsidP="007F62CD">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2</w:t>
      </w:r>
      <w:r w:rsidRPr="009B17CD">
        <w:rPr>
          <w:rFonts w:ascii="Times New Roman" w:hAnsi="Times New Roman" w:cs="Times New Roman"/>
          <w:sz w:val="28"/>
          <w:szCs w:val="28"/>
        </w:rPr>
        <w:t xml:space="preserve">. </w:t>
      </w:r>
      <w:r w:rsidRPr="00226B74">
        <w:rPr>
          <w:rFonts w:ascii="Times New Roman" w:hAnsi="Times New Roman" w:cs="Times New Roman"/>
          <w:sz w:val="28"/>
          <w:szCs w:val="28"/>
        </w:rPr>
        <w:t>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Подмосковье»</w:t>
      </w:r>
      <w:r>
        <w:rPr>
          <w:rFonts w:ascii="Times New Roman" w:hAnsi="Times New Roman" w:cs="Times New Roman"/>
          <w:sz w:val="28"/>
          <w:szCs w:val="28"/>
        </w:rPr>
        <w:t xml:space="preserve">, «Информационном вестнике Правительства Московской области», </w:t>
      </w:r>
      <w:r w:rsidRPr="00226B74">
        <w:rPr>
          <w:rFonts w:ascii="Times New Roman" w:hAnsi="Times New Roman" w:cs="Times New Roman"/>
          <w:sz w:val="28"/>
          <w:szCs w:val="28"/>
        </w:rPr>
        <w:t xml:space="preserve">размещение (опубликование) на </w:t>
      </w:r>
      <w:r>
        <w:rPr>
          <w:rFonts w:ascii="Times New Roman" w:hAnsi="Times New Roman" w:cs="Times New Roman"/>
          <w:sz w:val="28"/>
          <w:szCs w:val="28"/>
        </w:rPr>
        <w:t>Интернет-</w:t>
      </w:r>
      <w:r w:rsidRPr="00226B74">
        <w:rPr>
          <w:rFonts w:ascii="Times New Roman" w:hAnsi="Times New Roman" w:cs="Times New Roman"/>
          <w:sz w:val="28"/>
          <w:szCs w:val="28"/>
        </w:rPr>
        <w:t>портале Правительства Московской области</w:t>
      </w:r>
      <w:r>
        <w:rPr>
          <w:rFonts w:ascii="Times New Roman" w:hAnsi="Times New Roman" w:cs="Times New Roman"/>
          <w:sz w:val="28"/>
          <w:szCs w:val="28"/>
        </w:rPr>
        <w:t xml:space="preserve"> и на «Официальном интернет-портале правовой информации» (</w:t>
      </w:r>
      <w:r>
        <w:rPr>
          <w:rFonts w:ascii="Times New Roman" w:hAnsi="Times New Roman" w:cs="Times New Roman"/>
          <w:sz w:val="28"/>
          <w:szCs w:val="28"/>
          <w:lang w:val="en-US"/>
        </w:rPr>
        <w:t>www</w:t>
      </w:r>
      <w:r w:rsidRPr="003C6728">
        <w:rPr>
          <w:rFonts w:ascii="Times New Roman" w:hAnsi="Times New Roman" w:cs="Times New Roman"/>
          <w:sz w:val="28"/>
          <w:szCs w:val="28"/>
        </w:rPr>
        <w:t>.</w:t>
      </w:r>
      <w:proofErr w:type="spellStart"/>
      <w:r>
        <w:rPr>
          <w:rFonts w:ascii="Times New Roman" w:hAnsi="Times New Roman" w:cs="Times New Roman"/>
          <w:sz w:val="28"/>
          <w:szCs w:val="28"/>
          <w:lang w:val="en-US"/>
        </w:rPr>
        <w:t>pravo</w:t>
      </w:r>
      <w:proofErr w:type="spellEnd"/>
      <w:r w:rsidRPr="003C6728">
        <w:rPr>
          <w:rFonts w:ascii="Times New Roman" w:hAnsi="Times New Roman" w:cs="Times New Roman"/>
          <w:sz w:val="28"/>
          <w:szCs w:val="28"/>
        </w:rPr>
        <w:t>.</w:t>
      </w:r>
      <w:proofErr w:type="spellStart"/>
      <w:r>
        <w:rPr>
          <w:rFonts w:ascii="Times New Roman" w:hAnsi="Times New Roman" w:cs="Times New Roman"/>
          <w:sz w:val="28"/>
          <w:szCs w:val="28"/>
          <w:lang w:val="en-US"/>
        </w:rPr>
        <w:t>gov</w:t>
      </w:r>
      <w:proofErr w:type="spellEnd"/>
      <w:r w:rsidRPr="003C6728">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3C6728">
        <w:rPr>
          <w:rFonts w:ascii="Times New Roman" w:hAnsi="Times New Roman" w:cs="Times New Roman"/>
          <w:sz w:val="28"/>
          <w:szCs w:val="28"/>
        </w:rPr>
        <w:t>)</w:t>
      </w:r>
      <w:r w:rsidRPr="00226B74">
        <w:rPr>
          <w:rFonts w:ascii="Times New Roman" w:hAnsi="Times New Roman" w:cs="Times New Roman"/>
          <w:sz w:val="28"/>
          <w:szCs w:val="28"/>
        </w:rPr>
        <w:t>.</w:t>
      </w:r>
    </w:p>
    <w:p w:rsidR="007F62CD" w:rsidRDefault="007F62CD" w:rsidP="007F62CD">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3</w:t>
      </w:r>
      <w:r w:rsidRPr="009B17CD">
        <w:rPr>
          <w:rFonts w:ascii="Times New Roman" w:hAnsi="Times New Roman" w:cs="Times New Roman"/>
          <w:sz w:val="28"/>
          <w:szCs w:val="28"/>
        </w:rPr>
        <w:t xml:space="preserve">. Настоящее постановление вступает в силу </w:t>
      </w:r>
      <w:r>
        <w:rPr>
          <w:rFonts w:ascii="Times New Roman" w:hAnsi="Times New Roman" w:cs="Times New Roman"/>
          <w:sz w:val="28"/>
          <w:szCs w:val="28"/>
        </w:rPr>
        <w:t xml:space="preserve">с </w:t>
      </w:r>
      <w:r>
        <w:rPr>
          <w:rFonts w:ascii="Times New Roman" w:hAnsi="Times New Roman" w:cs="Times New Roman"/>
          <w:bCs/>
          <w:sz w:val="28"/>
          <w:szCs w:val="28"/>
        </w:rPr>
        <w:t>01 января 2021 года</w:t>
      </w:r>
      <w:r>
        <w:rPr>
          <w:rFonts w:ascii="Times New Roman" w:hAnsi="Times New Roman" w:cs="Times New Roman"/>
          <w:sz w:val="28"/>
          <w:szCs w:val="28"/>
        </w:rPr>
        <w:t>.</w:t>
      </w:r>
    </w:p>
    <w:p w:rsidR="007F62CD" w:rsidRDefault="007F62CD" w:rsidP="007F62CD">
      <w:pPr>
        <w:spacing w:line="276" w:lineRule="auto"/>
        <w:jc w:val="both"/>
        <w:rPr>
          <w:sz w:val="28"/>
          <w:szCs w:val="28"/>
        </w:rPr>
      </w:pPr>
    </w:p>
    <w:p w:rsidR="007F62CD" w:rsidRDefault="007F62CD" w:rsidP="007F62CD">
      <w:pPr>
        <w:spacing w:line="276" w:lineRule="auto"/>
        <w:jc w:val="both"/>
        <w:rPr>
          <w:sz w:val="28"/>
          <w:szCs w:val="28"/>
        </w:rPr>
      </w:pPr>
    </w:p>
    <w:p w:rsidR="007F62CD" w:rsidRDefault="007F62CD" w:rsidP="007F62CD">
      <w:pPr>
        <w:spacing w:line="276" w:lineRule="auto"/>
        <w:jc w:val="both"/>
        <w:rPr>
          <w:sz w:val="28"/>
          <w:szCs w:val="28"/>
        </w:rPr>
      </w:pPr>
    </w:p>
    <w:p w:rsidR="007F62CD" w:rsidRPr="009B17CD" w:rsidRDefault="007F62CD" w:rsidP="007F62CD">
      <w:pPr>
        <w:jc w:val="both"/>
        <w:rPr>
          <w:sz w:val="28"/>
          <w:szCs w:val="28"/>
        </w:rPr>
      </w:pPr>
      <w:r w:rsidRPr="009B17CD">
        <w:rPr>
          <w:sz w:val="28"/>
          <w:szCs w:val="28"/>
        </w:rPr>
        <w:t xml:space="preserve">Губернатор </w:t>
      </w:r>
    </w:p>
    <w:p w:rsidR="007F62CD" w:rsidRDefault="007F62CD" w:rsidP="007F62CD">
      <w:pPr>
        <w:jc w:val="both"/>
        <w:rPr>
          <w:sz w:val="28"/>
          <w:szCs w:val="28"/>
        </w:rPr>
      </w:pPr>
      <w:r w:rsidRPr="009B17CD">
        <w:rPr>
          <w:sz w:val="28"/>
          <w:szCs w:val="28"/>
        </w:rPr>
        <w:t>Московской области</w:t>
      </w:r>
      <w:r>
        <w:rPr>
          <w:sz w:val="28"/>
          <w:szCs w:val="28"/>
        </w:rPr>
        <w:t xml:space="preserve">                                                                                 </w:t>
      </w:r>
      <w:r w:rsidRPr="009B17CD">
        <w:rPr>
          <w:sz w:val="28"/>
          <w:szCs w:val="28"/>
        </w:rPr>
        <w:t xml:space="preserve">      </w:t>
      </w:r>
      <w:r>
        <w:rPr>
          <w:sz w:val="28"/>
          <w:szCs w:val="28"/>
        </w:rPr>
        <w:t xml:space="preserve">  </w:t>
      </w:r>
      <w:r w:rsidRPr="009B17CD">
        <w:rPr>
          <w:sz w:val="28"/>
          <w:szCs w:val="28"/>
        </w:rPr>
        <w:t>А.Ю. Воробьев</w:t>
      </w:r>
    </w:p>
    <w:p w:rsidR="007F62CD" w:rsidRDefault="007F62CD" w:rsidP="007F62CD">
      <w:pPr>
        <w:sectPr w:rsidR="007F62CD" w:rsidSect="00C05A26">
          <w:headerReference w:type="default" r:id="rId4"/>
          <w:pgSz w:w="11906" w:h="16838"/>
          <w:pgMar w:top="1134" w:right="567" w:bottom="1134" w:left="1134" w:header="709" w:footer="709" w:gutter="0"/>
          <w:cols w:space="708"/>
          <w:titlePg/>
          <w:docGrid w:linePitch="360"/>
        </w:sectPr>
      </w:pPr>
    </w:p>
    <w:p w:rsidR="007F62CD" w:rsidRPr="00CE3391" w:rsidRDefault="007F62CD" w:rsidP="007F62CD">
      <w:pPr>
        <w:jc w:val="center"/>
        <w:rPr>
          <w:rFonts w:eastAsia="Calibri"/>
          <w:sz w:val="28"/>
          <w:szCs w:val="28"/>
          <w:lang w:eastAsia="ru-RU"/>
        </w:rPr>
      </w:pPr>
      <w:r w:rsidRPr="00CE3391">
        <w:rPr>
          <w:rFonts w:eastAsia="Calibri"/>
          <w:sz w:val="28"/>
          <w:szCs w:val="28"/>
          <w:lang w:eastAsia="ru-RU"/>
        </w:rPr>
        <w:lastRenderedPageBreak/>
        <w:t xml:space="preserve">Пояснительная записка </w:t>
      </w:r>
    </w:p>
    <w:p w:rsidR="007F62CD" w:rsidRPr="00CE3391" w:rsidRDefault="007F62CD" w:rsidP="007F62CD">
      <w:pPr>
        <w:jc w:val="center"/>
        <w:rPr>
          <w:rFonts w:eastAsia="Calibri"/>
          <w:sz w:val="28"/>
          <w:szCs w:val="28"/>
          <w:lang w:eastAsia="ru-RU"/>
        </w:rPr>
      </w:pPr>
      <w:r w:rsidRPr="00CE3391">
        <w:rPr>
          <w:rFonts w:eastAsia="Calibri"/>
          <w:sz w:val="28"/>
          <w:szCs w:val="28"/>
          <w:lang w:eastAsia="ru-RU"/>
        </w:rPr>
        <w:t xml:space="preserve">к проекту постановления Правительства Московской области </w:t>
      </w:r>
    </w:p>
    <w:p w:rsidR="007F62CD" w:rsidRPr="00CE3391" w:rsidRDefault="007F62CD" w:rsidP="007F62CD">
      <w:pPr>
        <w:jc w:val="center"/>
        <w:rPr>
          <w:rFonts w:eastAsia="Calibri"/>
          <w:sz w:val="28"/>
          <w:szCs w:val="28"/>
          <w:lang w:eastAsia="ru-RU"/>
        </w:rPr>
      </w:pPr>
      <w:r w:rsidRPr="00CE3391">
        <w:rPr>
          <w:rFonts w:eastAsia="Calibri"/>
          <w:sz w:val="28"/>
          <w:szCs w:val="28"/>
          <w:lang w:eastAsia="ru-RU"/>
        </w:rPr>
        <w:t>«О внесении изменени</w:t>
      </w:r>
      <w:r>
        <w:rPr>
          <w:rFonts w:eastAsia="Calibri"/>
          <w:sz w:val="28"/>
          <w:szCs w:val="28"/>
          <w:lang w:eastAsia="ru-RU"/>
        </w:rPr>
        <w:t>я</w:t>
      </w:r>
      <w:r w:rsidRPr="00CE3391">
        <w:rPr>
          <w:rFonts w:eastAsia="Calibri"/>
          <w:sz w:val="28"/>
          <w:szCs w:val="28"/>
          <w:lang w:eastAsia="ru-RU"/>
        </w:rPr>
        <w:t xml:space="preserve"> в Положение об условиях оплаты труда руководителя, заместителей руководителя и главного бухгалтера Территориального фонда обязательного медицинского страхования Московской области»</w:t>
      </w:r>
    </w:p>
    <w:p w:rsidR="007F62CD" w:rsidRPr="00CE3391" w:rsidRDefault="007F62CD" w:rsidP="007F62CD">
      <w:pPr>
        <w:suppressAutoHyphens/>
        <w:autoSpaceDE w:val="0"/>
        <w:jc w:val="center"/>
        <w:rPr>
          <w:rFonts w:eastAsia="Times New Roman"/>
          <w:sz w:val="28"/>
          <w:szCs w:val="28"/>
          <w:lang w:eastAsia="ar-SA"/>
        </w:rPr>
      </w:pPr>
    </w:p>
    <w:p w:rsidR="007F62CD" w:rsidRPr="00CE3391" w:rsidRDefault="007F62CD" w:rsidP="007F62CD">
      <w:pPr>
        <w:spacing w:line="276" w:lineRule="auto"/>
        <w:ind w:firstLine="709"/>
        <w:jc w:val="both"/>
        <w:rPr>
          <w:rFonts w:eastAsia="Calibri"/>
          <w:sz w:val="28"/>
          <w:szCs w:val="28"/>
          <w:lang w:eastAsia="ru-RU"/>
        </w:rPr>
      </w:pPr>
      <w:r w:rsidRPr="00CE3391">
        <w:rPr>
          <w:rFonts w:eastAsia="Calibri"/>
          <w:sz w:val="28"/>
          <w:szCs w:val="28"/>
          <w:lang w:eastAsia="ru-RU"/>
        </w:rPr>
        <w:t>Положение об условиях оплаты труда руководителя, заместителей руководителя и главного бухгалтера Территориального фонда обязательного медицинского страхования Московской области (далее – Положение) утверждено постановлением Правительства Московской области от 24.01.2017 № 30/2</w:t>
      </w:r>
      <w:r>
        <w:rPr>
          <w:rFonts w:eastAsia="Calibri"/>
          <w:sz w:val="28"/>
          <w:szCs w:val="28"/>
          <w:lang w:eastAsia="ru-RU"/>
        </w:rPr>
        <w:br/>
      </w:r>
      <w:r w:rsidRPr="00CE3391">
        <w:rPr>
          <w:rFonts w:eastAsia="Calibri"/>
          <w:sz w:val="28"/>
          <w:szCs w:val="28"/>
          <w:lang w:eastAsia="ru-RU"/>
        </w:rPr>
        <w:t>«Об условиях оплаты труда руководителя, заместителей руководителя и главного бухгалтера Территориального фонда обязательного медицинского страхования Московской области».</w:t>
      </w:r>
    </w:p>
    <w:p w:rsidR="007F62CD" w:rsidRPr="00CE3391" w:rsidRDefault="007F62CD" w:rsidP="007F62CD">
      <w:pPr>
        <w:spacing w:line="276" w:lineRule="auto"/>
        <w:ind w:firstLine="709"/>
        <w:jc w:val="both"/>
        <w:rPr>
          <w:rFonts w:eastAsia="Calibri"/>
          <w:sz w:val="28"/>
          <w:szCs w:val="28"/>
        </w:rPr>
      </w:pPr>
      <w:r w:rsidRPr="00CE3391">
        <w:rPr>
          <w:rFonts w:eastAsia="Calibri"/>
          <w:sz w:val="28"/>
          <w:szCs w:val="28"/>
          <w:lang w:eastAsia="ru-RU"/>
        </w:rPr>
        <w:t>Положением установлены размеры и условия оплаты труда директора, первого заместителя директора, заместителей директора и главного бухгалтера Территориального фонда обязательного медицинского страхования Московской области</w:t>
      </w:r>
      <w:r w:rsidRPr="00287EC4">
        <w:rPr>
          <w:rFonts w:eastAsia="Calibri"/>
          <w:sz w:val="28"/>
          <w:szCs w:val="28"/>
          <w:lang w:eastAsia="ru-RU"/>
        </w:rPr>
        <w:t xml:space="preserve"> (далее – </w:t>
      </w:r>
      <w:r w:rsidRPr="00CE3391">
        <w:rPr>
          <w:rFonts w:eastAsia="Calibri"/>
          <w:sz w:val="28"/>
          <w:szCs w:val="28"/>
          <w:lang w:eastAsia="ru-RU"/>
        </w:rPr>
        <w:t>ТФОМС МО</w:t>
      </w:r>
      <w:r w:rsidRPr="00287EC4">
        <w:rPr>
          <w:rFonts w:eastAsia="Calibri"/>
          <w:sz w:val="28"/>
          <w:szCs w:val="28"/>
          <w:lang w:eastAsia="ru-RU"/>
        </w:rPr>
        <w:t>, фонд)</w:t>
      </w:r>
      <w:r w:rsidRPr="00CE3391">
        <w:rPr>
          <w:rFonts w:eastAsia="Calibri"/>
          <w:sz w:val="28"/>
          <w:szCs w:val="28"/>
          <w:lang w:eastAsia="ru-RU"/>
        </w:rPr>
        <w:t xml:space="preserve">. </w:t>
      </w:r>
    </w:p>
    <w:p w:rsidR="007F62CD" w:rsidRPr="00287EC4" w:rsidRDefault="007F62CD" w:rsidP="007F62CD">
      <w:pPr>
        <w:spacing w:line="276" w:lineRule="auto"/>
        <w:ind w:firstLine="709"/>
        <w:jc w:val="both"/>
        <w:rPr>
          <w:sz w:val="28"/>
          <w:szCs w:val="28"/>
        </w:rPr>
      </w:pPr>
      <w:r w:rsidRPr="00287EC4">
        <w:rPr>
          <w:sz w:val="28"/>
          <w:szCs w:val="28"/>
        </w:rPr>
        <w:t>В пункте 3 Положения установлены должностные оклады руководящего состава ТФОМС МО и предусмотрено, что размеры должностных окладов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с законодательством Московской области.</w:t>
      </w:r>
    </w:p>
    <w:p w:rsidR="007F62CD" w:rsidRPr="00287EC4" w:rsidRDefault="007F62CD" w:rsidP="007F62CD">
      <w:pPr>
        <w:spacing w:line="276" w:lineRule="auto"/>
        <w:ind w:firstLine="709"/>
        <w:jc w:val="both"/>
        <w:rPr>
          <w:sz w:val="28"/>
          <w:szCs w:val="28"/>
        </w:rPr>
      </w:pPr>
      <w:r w:rsidRPr="00287EC4">
        <w:rPr>
          <w:sz w:val="28"/>
          <w:szCs w:val="28"/>
        </w:rPr>
        <w:t xml:space="preserve">Администрацией Губернатора Московской области письмом от </w:t>
      </w:r>
      <w:r>
        <w:rPr>
          <w:sz w:val="28"/>
          <w:szCs w:val="28"/>
        </w:rPr>
        <w:t>09.11.2020</w:t>
      </w:r>
      <w:r>
        <w:rPr>
          <w:sz w:val="28"/>
          <w:szCs w:val="28"/>
        </w:rPr>
        <w:br/>
      </w:r>
      <w:r w:rsidRPr="00287EC4">
        <w:rPr>
          <w:sz w:val="28"/>
          <w:szCs w:val="28"/>
        </w:rPr>
        <w:t xml:space="preserve">№ </w:t>
      </w:r>
      <w:r>
        <w:rPr>
          <w:rFonts w:eastAsia="Calibri"/>
          <w:sz w:val="28"/>
          <w:szCs w:val="28"/>
        </w:rPr>
        <w:t>Исх-18947/03-17-01</w:t>
      </w:r>
      <w:r w:rsidRPr="00287EC4">
        <w:rPr>
          <w:rFonts w:eastAsia="Calibri"/>
          <w:sz w:val="28"/>
          <w:szCs w:val="28"/>
        </w:rPr>
        <w:t>ДСП</w:t>
      </w:r>
      <w:r w:rsidRPr="00287EC4">
        <w:rPr>
          <w:sz w:val="28"/>
          <w:szCs w:val="28"/>
        </w:rPr>
        <w:t xml:space="preserve"> до сведения фонда доведена информация об увеличении с 01.01.202</w:t>
      </w:r>
      <w:r>
        <w:rPr>
          <w:sz w:val="28"/>
          <w:szCs w:val="28"/>
        </w:rPr>
        <w:t>1</w:t>
      </w:r>
      <w:r w:rsidRPr="00287EC4">
        <w:rPr>
          <w:sz w:val="28"/>
          <w:szCs w:val="28"/>
        </w:rPr>
        <w:t xml:space="preserve"> размера должностного оклада специалиста II категории </w:t>
      </w:r>
      <w:r>
        <w:rPr>
          <w:sz w:val="28"/>
          <w:szCs w:val="28"/>
        </w:rPr>
        <w:t>до</w:t>
      </w:r>
      <w:r w:rsidRPr="00287EC4">
        <w:rPr>
          <w:sz w:val="28"/>
          <w:szCs w:val="28"/>
        </w:rPr>
        <w:t xml:space="preserve"> </w:t>
      </w:r>
      <w:r>
        <w:rPr>
          <w:sz w:val="28"/>
          <w:szCs w:val="28"/>
        </w:rPr>
        <w:t>8 450</w:t>
      </w:r>
      <w:r w:rsidRPr="00287EC4">
        <w:rPr>
          <w:sz w:val="28"/>
          <w:szCs w:val="28"/>
        </w:rPr>
        <w:t>,00 рублей согласно постановлению Губернатора Московской области от 19.</w:t>
      </w:r>
      <w:r>
        <w:rPr>
          <w:sz w:val="28"/>
          <w:szCs w:val="28"/>
        </w:rPr>
        <w:t>10</w:t>
      </w:r>
      <w:r w:rsidRPr="00287EC4">
        <w:rPr>
          <w:sz w:val="28"/>
          <w:szCs w:val="28"/>
        </w:rPr>
        <w:t>.20</w:t>
      </w:r>
      <w:r>
        <w:rPr>
          <w:sz w:val="28"/>
          <w:szCs w:val="28"/>
        </w:rPr>
        <w:t>20</w:t>
      </w:r>
      <w:r>
        <w:rPr>
          <w:sz w:val="28"/>
          <w:szCs w:val="28"/>
        </w:rPr>
        <w:br/>
      </w:r>
      <w:r w:rsidRPr="00287EC4">
        <w:rPr>
          <w:sz w:val="28"/>
          <w:szCs w:val="28"/>
        </w:rPr>
        <w:t>№ 4</w:t>
      </w:r>
      <w:r>
        <w:rPr>
          <w:sz w:val="28"/>
          <w:szCs w:val="28"/>
        </w:rPr>
        <w:t>66</w:t>
      </w:r>
      <w:r w:rsidRPr="00287EC4">
        <w:rPr>
          <w:sz w:val="28"/>
          <w:szCs w:val="28"/>
        </w:rPr>
        <w:t>-ПГ-ДСП «Об установлении размера должностного оклада специалиста II категории на 202</w:t>
      </w:r>
      <w:r>
        <w:rPr>
          <w:sz w:val="28"/>
          <w:szCs w:val="28"/>
        </w:rPr>
        <w:t>1</w:t>
      </w:r>
      <w:r w:rsidRPr="00287EC4">
        <w:rPr>
          <w:sz w:val="28"/>
          <w:szCs w:val="28"/>
        </w:rPr>
        <w:t xml:space="preserve"> год».</w:t>
      </w:r>
    </w:p>
    <w:p w:rsidR="007F62CD" w:rsidRPr="00CE3391" w:rsidRDefault="007F62CD" w:rsidP="007F62CD">
      <w:pPr>
        <w:spacing w:line="276" w:lineRule="auto"/>
        <w:ind w:firstLine="709"/>
        <w:contextualSpacing/>
        <w:jc w:val="both"/>
        <w:rPr>
          <w:rFonts w:eastAsia="Calibri"/>
          <w:sz w:val="28"/>
          <w:szCs w:val="28"/>
          <w:lang w:eastAsia="ru-RU"/>
        </w:rPr>
      </w:pPr>
      <w:r>
        <w:rPr>
          <w:rFonts w:eastAsia="Calibri"/>
          <w:sz w:val="28"/>
          <w:szCs w:val="28"/>
        </w:rPr>
        <w:t>П</w:t>
      </w:r>
      <w:r w:rsidRPr="007C0458">
        <w:rPr>
          <w:rFonts w:eastAsia="Calibri"/>
          <w:sz w:val="28"/>
          <w:szCs w:val="28"/>
        </w:rPr>
        <w:t>роект</w:t>
      </w:r>
      <w:r>
        <w:rPr>
          <w:rFonts w:eastAsia="Calibri"/>
          <w:sz w:val="28"/>
          <w:szCs w:val="28"/>
        </w:rPr>
        <w:t>ом</w:t>
      </w:r>
      <w:r w:rsidRPr="007C0458">
        <w:rPr>
          <w:rFonts w:eastAsia="Calibri"/>
          <w:sz w:val="28"/>
          <w:szCs w:val="28"/>
        </w:rPr>
        <w:t xml:space="preserve"> постановления </w:t>
      </w:r>
      <w:r w:rsidRPr="00CE3391">
        <w:rPr>
          <w:rFonts w:eastAsia="Calibri"/>
          <w:sz w:val="28"/>
          <w:szCs w:val="28"/>
          <w:lang w:eastAsia="ru-RU"/>
        </w:rPr>
        <w:t xml:space="preserve">предлагается установить новые размеры должностных окладов </w:t>
      </w:r>
      <w:r>
        <w:rPr>
          <w:rFonts w:eastAsia="Calibri"/>
          <w:sz w:val="28"/>
          <w:szCs w:val="28"/>
          <w:lang w:eastAsia="ru-RU"/>
        </w:rPr>
        <w:t xml:space="preserve">руководящего состава ТФОМС МО </w:t>
      </w:r>
      <w:r w:rsidRPr="00CE3391">
        <w:rPr>
          <w:rFonts w:eastAsia="Calibri"/>
          <w:sz w:val="28"/>
          <w:szCs w:val="28"/>
          <w:lang w:eastAsia="ru-RU"/>
        </w:rPr>
        <w:t>в связи с их индексацией</w:t>
      </w:r>
      <w:r>
        <w:rPr>
          <w:rFonts w:eastAsia="Calibri"/>
          <w:sz w:val="28"/>
          <w:szCs w:val="28"/>
          <w:lang w:eastAsia="ru-RU"/>
        </w:rPr>
        <w:br/>
      </w:r>
      <w:r w:rsidRPr="00CE3391">
        <w:rPr>
          <w:rFonts w:eastAsia="Calibri"/>
          <w:sz w:val="28"/>
          <w:szCs w:val="28"/>
          <w:lang w:eastAsia="ru-RU"/>
        </w:rPr>
        <w:t>с 01.01.20</w:t>
      </w:r>
      <w:r w:rsidRPr="00287EC4">
        <w:rPr>
          <w:rFonts w:eastAsia="Calibri"/>
          <w:sz w:val="28"/>
          <w:szCs w:val="28"/>
          <w:lang w:eastAsia="ru-RU"/>
        </w:rPr>
        <w:t>2</w:t>
      </w:r>
      <w:r>
        <w:rPr>
          <w:rFonts w:eastAsia="Calibri"/>
          <w:sz w:val="28"/>
          <w:szCs w:val="28"/>
          <w:lang w:eastAsia="ru-RU"/>
        </w:rPr>
        <w:t>1</w:t>
      </w:r>
      <w:r w:rsidRPr="00CE3391">
        <w:rPr>
          <w:rFonts w:eastAsia="Calibri"/>
          <w:sz w:val="28"/>
          <w:szCs w:val="28"/>
          <w:lang w:eastAsia="ru-RU"/>
        </w:rPr>
        <w:t>.</w:t>
      </w:r>
    </w:p>
    <w:p w:rsidR="007F62CD" w:rsidRPr="00CE3391" w:rsidRDefault="007F62CD" w:rsidP="007F62CD">
      <w:pPr>
        <w:autoSpaceDE w:val="0"/>
        <w:autoSpaceDN w:val="0"/>
        <w:adjustRightInd w:val="0"/>
        <w:spacing w:line="276" w:lineRule="auto"/>
        <w:ind w:firstLine="709"/>
        <w:jc w:val="both"/>
        <w:rPr>
          <w:rFonts w:eastAsia="Calibri"/>
          <w:sz w:val="28"/>
          <w:szCs w:val="28"/>
          <w:lang w:eastAsia="ru-RU"/>
        </w:rPr>
      </w:pPr>
      <w:r w:rsidRPr="00CE3391">
        <w:rPr>
          <w:rFonts w:eastAsia="Calibri"/>
          <w:sz w:val="28"/>
          <w:szCs w:val="28"/>
          <w:lang w:eastAsia="ru-RU"/>
        </w:rPr>
        <w:t xml:space="preserve">Принятие данного проекта постановления Правительства Московской области не потребует выделения дополнительных финансовых средств из бюджета Московской области. Расходы на обеспечение деятельности ТФОМС МО, включая финансирование расходов на оплату труда, осуществляются за счет субвенций, поступающих в бюджет фонда из бюджета Федерального фонда обязательного медицинского страхования. </w:t>
      </w:r>
    </w:p>
    <w:p w:rsidR="007F62CD" w:rsidRPr="00CE3391" w:rsidRDefault="007F62CD" w:rsidP="007F62CD">
      <w:pPr>
        <w:spacing w:line="276" w:lineRule="auto"/>
        <w:ind w:firstLine="709"/>
        <w:jc w:val="both"/>
        <w:rPr>
          <w:rFonts w:eastAsia="Calibri"/>
          <w:sz w:val="28"/>
          <w:szCs w:val="28"/>
          <w:lang w:eastAsia="ru-RU"/>
        </w:rPr>
      </w:pPr>
      <w:r w:rsidRPr="00CE3391">
        <w:rPr>
          <w:rFonts w:eastAsia="Calibri"/>
          <w:sz w:val="28"/>
          <w:szCs w:val="28"/>
          <w:lang w:eastAsia="ru-RU"/>
        </w:rPr>
        <w:t>В проекте постановления положения, способствующие созданию условий для проявления коррупции, отсутствуют.</w:t>
      </w:r>
    </w:p>
    <w:p w:rsidR="007F62CD" w:rsidRPr="00CE3391" w:rsidRDefault="007F62CD" w:rsidP="007F62CD">
      <w:pPr>
        <w:spacing w:line="276" w:lineRule="auto"/>
        <w:ind w:firstLine="709"/>
        <w:jc w:val="both"/>
        <w:rPr>
          <w:rFonts w:eastAsia="Calibri"/>
          <w:sz w:val="28"/>
          <w:szCs w:val="28"/>
          <w:lang w:eastAsia="ru-RU"/>
        </w:rPr>
      </w:pPr>
      <w:r w:rsidRPr="00CE3391">
        <w:rPr>
          <w:rFonts w:eastAsia="Calibri"/>
          <w:sz w:val="28"/>
          <w:szCs w:val="28"/>
          <w:lang w:eastAsia="ru-RU"/>
        </w:rPr>
        <w:t>Проведена первичная антикоррупционная экспертиза.</w:t>
      </w:r>
    </w:p>
    <w:p w:rsidR="007F62CD" w:rsidRPr="00CE3391" w:rsidRDefault="007F62CD" w:rsidP="007F62CD">
      <w:pPr>
        <w:spacing w:line="276" w:lineRule="auto"/>
        <w:ind w:firstLine="709"/>
        <w:jc w:val="both"/>
        <w:rPr>
          <w:rFonts w:eastAsia="Calibri"/>
          <w:sz w:val="28"/>
          <w:szCs w:val="28"/>
          <w:lang w:eastAsia="ru-RU"/>
        </w:rPr>
      </w:pPr>
      <w:r w:rsidRPr="00CE3391">
        <w:rPr>
          <w:rFonts w:eastAsia="Calibri"/>
          <w:sz w:val="28"/>
          <w:szCs w:val="28"/>
          <w:lang w:eastAsia="ru-RU"/>
        </w:rPr>
        <w:lastRenderedPageBreak/>
        <w:t xml:space="preserve">Проект постановления размещен на официальном сайте Территориального фонда обязательного медицинского страхования Московской области в сети «Интернет» </w:t>
      </w:r>
      <w:r w:rsidRPr="00CE3391">
        <w:rPr>
          <w:rFonts w:eastAsia="Calibri"/>
          <w:sz w:val="28"/>
          <w:szCs w:val="28"/>
          <w:u w:val="single"/>
          <w:lang w:val="en-US" w:eastAsia="ru-RU"/>
        </w:rPr>
        <w:t>www</w:t>
      </w:r>
      <w:r w:rsidRPr="00CE3391">
        <w:rPr>
          <w:rFonts w:eastAsia="Calibri"/>
          <w:sz w:val="28"/>
          <w:szCs w:val="28"/>
          <w:u w:val="single"/>
          <w:lang w:eastAsia="ru-RU"/>
        </w:rPr>
        <w:t>.</w:t>
      </w:r>
      <w:proofErr w:type="spellStart"/>
      <w:r w:rsidRPr="00CE3391">
        <w:rPr>
          <w:rFonts w:eastAsia="Calibri"/>
          <w:sz w:val="28"/>
          <w:szCs w:val="28"/>
          <w:u w:val="single"/>
          <w:lang w:val="en-US" w:eastAsia="ru-RU"/>
        </w:rPr>
        <w:t>mofoms</w:t>
      </w:r>
      <w:proofErr w:type="spellEnd"/>
      <w:r w:rsidRPr="00CE3391">
        <w:rPr>
          <w:rFonts w:eastAsia="Calibri"/>
          <w:sz w:val="28"/>
          <w:szCs w:val="28"/>
          <w:u w:val="single"/>
          <w:lang w:eastAsia="ru-RU"/>
        </w:rPr>
        <w:t>.</w:t>
      </w:r>
      <w:proofErr w:type="spellStart"/>
      <w:r w:rsidRPr="00CE3391">
        <w:rPr>
          <w:rFonts w:eastAsia="Calibri"/>
          <w:sz w:val="28"/>
          <w:szCs w:val="28"/>
          <w:u w:val="single"/>
          <w:lang w:val="en-US" w:eastAsia="ru-RU"/>
        </w:rPr>
        <w:t>ru</w:t>
      </w:r>
      <w:proofErr w:type="spellEnd"/>
    </w:p>
    <w:p w:rsidR="007F62CD" w:rsidRPr="00CE3391" w:rsidRDefault="007F62CD" w:rsidP="007F62CD">
      <w:pPr>
        <w:spacing w:line="276" w:lineRule="auto"/>
        <w:ind w:firstLine="708"/>
        <w:jc w:val="both"/>
        <w:rPr>
          <w:rFonts w:eastAsia="Calibri"/>
          <w:bCs/>
          <w:sz w:val="28"/>
          <w:szCs w:val="28"/>
          <w:lang w:eastAsia="ru-RU"/>
        </w:rPr>
      </w:pPr>
    </w:p>
    <w:p w:rsidR="007F62CD" w:rsidRPr="00CE3391" w:rsidRDefault="007F62CD" w:rsidP="007F62CD">
      <w:pPr>
        <w:spacing w:line="276" w:lineRule="auto"/>
        <w:ind w:firstLine="708"/>
        <w:jc w:val="both"/>
        <w:rPr>
          <w:rFonts w:eastAsia="Calibri"/>
          <w:bCs/>
          <w:sz w:val="28"/>
          <w:szCs w:val="28"/>
          <w:lang w:eastAsia="ru-RU"/>
        </w:rPr>
      </w:pPr>
    </w:p>
    <w:p w:rsidR="007F62CD" w:rsidRPr="00CE3391" w:rsidRDefault="007F62CD" w:rsidP="007F62CD">
      <w:pPr>
        <w:spacing w:line="276" w:lineRule="auto"/>
        <w:jc w:val="both"/>
        <w:rPr>
          <w:rFonts w:eastAsia="Calibri"/>
          <w:sz w:val="28"/>
          <w:szCs w:val="28"/>
          <w:lang w:eastAsia="ru-RU"/>
        </w:rPr>
      </w:pPr>
    </w:p>
    <w:p w:rsidR="007F62CD" w:rsidRPr="00CE3391" w:rsidRDefault="007F62CD" w:rsidP="007F62CD">
      <w:pPr>
        <w:jc w:val="both"/>
        <w:rPr>
          <w:rFonts w:eastAsia="Calibri"/>
          <w:sz w:val="28"/>
          <w:szCs w:val="28"/>
          <w:lang w:eastAsia="ru-RU"/>
        </w:rPr>
      </w:pPr>
      <w:proofErr w:type="spellStart"/>
      <w:r>
        <w:rPr>
          <w:rFonts w:eastAsia="Calibri"/>
          <w:sz w:val="28"/>
          <w:szCs w:val="28"/>
          <w:lang w:eastAsia="ru-RU"/>
        </w:rPr>
        <w:t>И.о</w:t>
      </w:r>
      <w:proofErr w:type="spellEnd"/>
      <w:r>
        <w:rPr>
          <w:rFonts w:eastAsia="Calibri"/>
          <w:sz w:val="28"/>
          <w:szCs w:val="28"/>
          <w:lang w:eastAsia="ru-RU"/>
        </w:rPr>
        <w:t>. д</w:t>
      </w:r>
      <w:r w:rsidRPr="00CE3391">
        <w:rPr>
          <w:rFonts w:eastAsia="Calibri"/>
          <w:sz w:val="28"/>
          <w:szCs w:val="28"/>
          <w:lang w:eastAsia="ru-RU"/>
        </w:rPr>
        <w:t>иректор</w:t>
      </w:r>
      <w:r>
        <w:rPr>
          <w:rFonts w:eastAsia="Calibri"/>
          <w:sz w:val="28"/>
          <w:szCs w:val="28"/>
          <w:lang w:eastAsia="ru-RU"/>
        </w:rPr>
        <w:t>а</w:t>
      </w:r>
    </w:p>
    <w:p w:rsidR="007F62CD" w:rsidRPr="00CE3391" w:rsidRDefault="007F62CD" w:rsidP="007F62CD">
      <w:pPr>
        <w:jc w:val="both"/>
        <w:rPr>
          <w:rFonts w:eastAsia="Calibri"/>
          <w:sz w:val="28"/>
          <w:szCs w:val="28"/>
          <w:lang w:eastAsia="ru-RU"/>
        </w:rPr>
      </w:pPr>
      <w:r w:rsidRPr="00CE3391">
        <w:rPr>
          <w:rFonts w:eastAsia="Calibri"/>
          <w:sz w:val="28"/>
          <w:szCs w:val="28"/>
          <w:lang w:eastAsia="ru-RU"/>
        </w:rPr>
        <w:t>Территориального фонда обязательного</w:t>
      </w:r>
    </w:p>
    <w:p w:rsidR="007F62CD" w:rsidRPr="00CE3391" w:rsidRDefault="007F62CD" w:rsidP="007F62CD">
      <w:pPr>
        <w:jc w:val="both"/>
        <w:rPr>
          <w:rFonts w:eastAsia="Calibri"/>
          <w:sz w:val="28"/>
          <w:szCs w:val="28"/>
          <w:lang w:eastAsia="ru-RU"/>
        </w:rPr>
      </w:pPr>
      <w:r w:rsidRPr="00CE3391">
        <w:rPr>
          <w:rFonts w:eastAsia="Calibri"/>
          <w:sz w:val="28"/>
          <w:szCs w:val="28"/>
          <w:lang w:eastAsia="ru-RU"/>
        </w:rPr>
        <w:t>медицинского страхования</w:t>
      </w:r>
    </w:p>
    <w:p w:rsidR="007F62CD" w:rsidRPr="00CE3391" w:rsidRDefault="007F62CD" w:rsidP="007F62CD">
      <w:pPr>
        <w:jc w:val="both"/>
        <w:rPr>
          <w:rFonts w:eastAsia="Calibri"/>
          <w:sz w:val="28"/>
          <w:szCs w:val="28"/>
          <w:lang w:eastAsia="ru-RU"/>
        </w:rPr>
      </w:pPr>
      <w:r w:rsidRPr="00CE3391">
        <w:rPr>
          <w:rFonts w:eastAsia="Calibri"/>
          <w:sz w:val="28"/>
          <w:szCs w:val="28"/>
          <w:lang w:eastAsia="ru-RU"/>
        </w:rPr>
        <w:t xml:space="preserve">Московской области                                                          </w:t>
      </w:r>
      <w:r>
        <w:rPr>
          <w:rFonts w:eastAsia="Calibri"/>
          <w:sz w:val="28"/>
          <w:szCs w:val="28"/>
          <w:lang w:eastAsia="ru-RU"/>
        </w:rPr>
        <w:t xml:space="preserve"> </w:t>
      </w:r>
      <w:r w:rsidRPr="00CE3391">
        <w:rPr>
          <w:rFonts w:eastAsia="Calibri"/>
          <w:sz w:val="28"/>
          <w:szCs w:val="28"/>
          <w:lang w:eastAsia="ru-RU"/>
        </w:rPr>
        <w:t xml:space="preserve">    </w:t>
      </w:r>
      <w:r>
        <w:rPr>
          <w:rFonts w:eastAsia="Calibri"/>
          <w:sz w:val="28"/>
          <w:szCs w:val="28"/>
          <w:lang w:eastAsia="ru-RU"/>
        </w:rPr>
        <w:t xml:space="preserve">    </w:t>
      </w:r>
      <w:r w:rsidRPr="00CE3391">
        <w:rPr>
          <w:rFonts w:eastAsia="Calibri"/>
          <w:sz w:val="28"/>
          <w:szCs w:val="28"/>
          <w:lang w:eastAsia="ru-RU"/>
        </w:rPr>
        <w:t xml:space="preserve">       </w:t>
      </w:r>
      <w:r>
        <w:rPr>
          <w:rFonts w:eastAsia="Calibri"/>
          <w:sz w:val="28"/>
          <w:szCs w:val="28"/>
          <w:lang w:eastAsia="ru-RU"/>
        </w:rPr>
        <w:t xml:space="preserve"> </w:t>
      </w:r>
      <w:r w:rsidRPr="00CE3391">
        <w:rPr>
          <w:rFonts w:eastAsia="Calibri"/>
          <w:sz w:val="28"/>
          <w:szCs w:val="28"/>
          <w:lang w:eastAsia="ru-RU"/>
        </w:rPr>
        <w:t xml:space="preserve">                </w:t>
      </w:r>
      <w:r>
        <w:rPr>
          <w:rFonts w:eastAsia="Calibri"/>
          <w:sz w:val="28"/>
          <w:szCs w:val="28"/>
          <w:lang w:eastAsia="ru-RU"/>
        </w:rPr>
        <w:t>Л.П. Данилова</w:t>
      </w:r>
    </w:p>
    <w:p w:rsidR="007F62CD" w:rsidRDefault="007F62CD" w:rsidP="007F62CD"/>
    <w:p w:rsidR="007F62CD" w:rsidRDefault="007F62CD" w:rsidP="007F62CD"/>
    <w:p w:rsidR="002124FB" w:rsidRDefault="002124FB" w:rsidP="007F62CD">
      <w:bookmarkStart w:id="0" w:name="_GoBack"/>
      <w:bookmarkEnd w:id="0"/>
    </w:p>
    <w:sectPr w:rsidR="002124FB" w:rsidSect="00746E92">
      <w:headerReference w:type="default" r:id="rId5"/>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502397924"/>
      <w:docPartObj>
        <w:docPartGallery w:val="Page Numbers (Top of Page)"/>
        <w:docPartUnique/>
      </w:docPartObj>
    </w:sdtPr>
    <w:sdtEndPr/>
    <w:sdtContent>
      <w:p w:rsidR="000F4FAC" w:rsidRPr="00413568" w:rsidRDefault="007F62CD">
        <w:pPr>
          <w:pStyle w:val="a3"/>
          <w:jc w:val="center"/>
          <w:rPr>
            <w:sz w:val="28"/>
          </w:rPr>
        </w:pPr>
        <w:r w:rsidRPr="00413568">
          <w:rPr>
            <w:sz w:val="28"/>
          </w:rPr>
          <w:fldChar w:fldCharType="begin"/>
        </w:r>
        <w:r w:rsidRPr="00413568">
          <w:rPr>
            <w:sz w:val="28"/>
          </w:rPr>
          <w:instrText xml:space="preserve"> PAGE   \* MERGEFORMAT </w:instrText>
        </w:r>
        <w:r w:rsidRPr="00413568">
          <w:rPr>
            <w:sz w:val="28"/>
          </w:rPr>
          <w:fldChar w:fldCharType="separate"/>
        </w:r>
        <w:r>
          <w:rPr>
            <w:noProof/>
            <w:sz w:val="28"/>
          </w:rPr>
          <w:t>2</w:t>
        </w:r>
        <w:r w:rsidRPr="00413568">
          <w:rPr>
            <w:noProof/>
            <w:sz w:val="28"/>
          </w:rPr>
          <w:fldChar w:fldCharType="end"/>
        </w:r>
      </w:p>
    </w:sdtContent>
  </w:sdt>
  <w:p w:rsidR="00A96054" w:rsidRDefault="007F62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32820"/>
      <w:docPartObj>
        <w:docPartGallery w:val="Page Numbers (Top of Page)"/>
        <w:docPartUnique/>
      </w:docPartObj>
    </w:sdtPr>
    <w:sdtEndPr/>
    <w:sdtContent>
      <w:p w:rsidR="002F3989" w:rsidRDefault="007F62CD">
        <w:pPr>
          <w:pStyle w:val="a3"/>
          <w:jc w:val="center"/>
        </w:pPr>
        <w:r>
          <w:fldChar w:fldCharType="begin"/>
        </w:r>
        <w:r>
          <w:instrText xml:space="preserve"> PAGE   \* MERGEFORMAT </w:instrText>
        </w:r>
        <w:r>
          <w:fldChar w:fldCharType="separate"/>
        </w:r>
        <w:r>
          <w:rPr>
            <w:noProof/>
          </w:rPr>
          <w:t>4</w:t>
        </w:r>
        <w:r>
          <w:rPr>
            <w:noProof/>
          </w:rPr>
          <w:fldChar w:fldCharType="end"/>
        </w:r>
      </w:p>
    </w:sdtContent>
  </w:sdt>
  <w:p w:rsidR="002F3989" w:rsidRDefault="007F62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CD"/>
    <w:rsid w:val="002124FB"/>
    <w:rsid w:val="007F6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0D469-5ADD-4B92-96DD-3D516348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2CD"/>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F62CD"/>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styleId="a3">
    <w:name w:val="header"/>
    <w:basedOn w:val="a"/>
    <w:link w:val="a4"/>
    <w:uiPriority w:val="99"/>
    <w:unhideWhenUsed/>
    <w:rsid w:val="007F62CD"/>
    <w:pPr>
      <w:tabs>
        <w:tab w:val="center" w:pos="4677"/>
        <w:tab w:val="right" w:pos="9355"/>
      </w:tabs>
    </w:pPr>
  </w:style>
  <w:style w:type="character" w:customStyle="1" w:styleId="a4">
    <w:name w:val="Верхний колонтитул Знак"/>
    <w:basedOn w:val="a0"/>
    <w:link w:val="a3"/>
    <w:uiPriority w:val="99"/>
    <w:rsid w:val="007F62CD"/>
    <w:rPr>
      <w:rFonts w:ascii="Times New Roman" w:hAnsi="Times New Roman" w:cs="Times New Roman"/>
      <w:sz w:val="24"/>
      <w:szCs w:val="24"/>
    </w:rPr>
  </w:style>
  <w:style w:type="table" w:customStyle="1" w:styleId="1">
    <w:name w:val="Сетка таблицы1"/>
    <w:basedOn w:val="a1"/>
    <w:next w:val="a5"/>
    <w:uiPriority w:val="59"/>
    <w:rsid w:val="007F62C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7F6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4249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Tfomsmo</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2020-11-19T07:32:00Z</dcterms:created>
  <dcterms:modified xsi:type="dcterms:W3CDTF">2020-11-19T07:33:00Z</dcterms:modified>
</cp:coreProperties>
</file>